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E8" w:rsidRPr="009E7BE8" w:rsidRDefault="009E7BE8" w:rsidP="009E7BE8">
      <w:pPr>
        <w:spacing w:before="94"/>
        <w:ind w:left="1102"/>
        <w:rPr>
          <w:rFonts w:ascii="Tahoma"/>
          <w:b/>
          <w:sz w:val="32"/>
          <w:szCs w:val="32"/>
        </w:rPr>
      </w:pPr>
      <w:r w:rsidRPr="009E7BE8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522847EB" wp14:editId="6E5BF3A9">
            <wp:simplePos x="0" y="0"/>
            <wp:positionH relativeFrom="page">
              <wp:posOffset>612470</wp:posOffset>
            </wp:positionH>
            <wp:positionV relativeFrom="page">
              <wp:posOffset>152399</wp:posOffset>
            </wp:positionV>
            <wp:extent cx="11579529" cy="670559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9529" cy="6705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BE8">
        <w:rPr>
          <w:rFonts w:ascii="Tahoma"/>
          <w:b/>
          <w:color w:val="41BBA4"/>
          <w:w w:val="95"/>
          <w:sz w:val="32"/>
          <w:szCs w:val="32"/>
        </w:rPr>
        <w:t>PRINCIPAUX ENSEIGNEMENTS</w:t>
      </w:r>
    </w:p>
    <w:p w:rsidR="009E7BE8" w:rsidRPr="009E7BE8" w:rsidRDefault="009E7BE8" w:rsidP="009E7BE8">
      <w:pPr>
        <w:pStyle w:val="Corpsdetexte"/>
        <w:spacing w:before="2"/>
        <w:rPr>
          <w:rFonts w:ascii="Tahoma"/>
          <w:b/>
          <w:sz w:val="32"/>
          <w:szCs w:val="32"/>
        </w:rPr>
      </w:pPr>
    </w:p>
    <w:p w:rsidR="009E7BE8" w:rsidRPr="009E7BE8" w:rsidRDefault="009E7BE8" w:rsidP="009E7BE8">
      <w:pPr>
        <w:pStyle w:val="Paragraphedeliste"/>
        <w:numPr>
          <w:ilvl w:val="0"/>
          <w:numId w:val="1"/>
        </w:numPr>
        <w:tabs>
          <w:tab w:val="left" w:pos="1641"/>
        </w:tabs>
        <w:spacing w:line="211" w:lineRule="auto"/>
        <w:ind w:right="1668"/>
        <w:rPr>
          <w:sz w:val="32"/>
          <w:szCs w:val="32"/>
        </w:rPr>
      </w:pPr>
      <w:r w:rsidRPr="009E7BE8">
        <w:rPr>
          <w:w w:val="105"/>
          <w:sz w:val="32"/>
          <w:szCs w:val="32"/>
        </w:rPr>
        <w:t>Les enseignants considèrent que 19% de leurs</w:t>
      </w:r>
      <w:bookmarkStart w:id="0" w:name="_GoBack"/>
      <w:bookmarkEnd w:id="0"/>
      <w:r w:rsidRPr="009E7BE8">
        <w:rPr>
          <w:w w:val="105"/>
          <w:sz w:val="32"/>
          <w:szCs w:val="32"/>
        </w:rPr>
        <w:t xml:space="preserve"> élèves ne paraissent pas engagés dans leur scolarité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avec</w:t>
      </w:r>
      <w:r w:rsidRPr="009E7BE8">
        <w:rPr>
          <w:spacing w:val="-12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le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confinement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et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leurs</w:t>
      </w:r>
      <w:r w:rsidRPr="009E7BE8">
        <w:rPr>
          <w:spacing w:val="-10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estimations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vont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jusqu’à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près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d’1/3</w:t>
      </w:r>
      <w:r w:rsidRPr="009E7BE8">
        <w:rPr>
          <w:spacing w:val="-10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en</w:t>
      </w:r>
      <w:r w:rsidRPr="009E7BE8">
        <w:rPr>
          <w:spacing w:val="-12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collège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REP</w:t>
      </w:r>
      <w:r w:rsidRPr="009E7BE8">
        <w:rPr>
          <w:spacing w:val="-11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et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en lycée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professionnels.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Parmi</w:t>
      </w:r>
      <w:r w:rsidRPr="009E7BE8">
        <w:rPr>
          <w:spacing w:val="-14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les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élèves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désengagés,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40%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d’élèves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ne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présentaient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pas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de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risque de décrochage avant le</w:t>
      </w:r>
      <w:r w:rsidRPr="009E7BE8">
        <w:rPr>
          <w:spacing w:val="-69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confinement.</w:t>
      </w:r>
    </w:p>
    <w:p w:rsidR="009E7BE8" w:rsidRPr="009E7BE8" w:rsidRDefault="009E7BE8" w:rsidP="009E7BE8">
      <w:pPr>
        <w:pStyle w:val="Paragraphedeliste"/>
        <w:numPr>
          <w:ilvl w:val="0"/>
          <w:numId w:val="1"/>
        </w:numPr>
        <w:tabs>
          <w:tab w:val="left" w:pos="1641"/>
        </w:tabs>
        <w:spacing w:before="209" w:line="211" w:lineRule="auto"/>
        <w:ind w:right="1667"/>
        <w:rPr>
          <w:sz w:val="32"/>
          <w:szCs w:val="32"/>
        </w:rPr>
      </w:pPr>
      <w:r w:rsidRPr="009E7BE8">
        <w:rPr>
          <w:w w:val="105"/>
          <w:sz w:val="32"/>
          <w:szCs w:val="32"/>
        </w:rPr>
        <w:t>Depuis le début du confinement, les enseignants estiment en moyenne qu’ils n’ont pas eu d’échange avec 12% de leurs élèves et leurs estimations vont jusqu’à près de 25% pour les enseignants de collèges de REP et de lycées professionnels. D’après leurs déclarations, on trouverait</w:t>
      </w:r>
      <w:r w:rsidRPr="009E7BE8">
        <w:rPr>
          <w:spacing w:val="-2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en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moyenne</w:t>
      </w:r>
      <w:r w:rsidRPr="009E7BE8">
        <w:rPr>
          <w:spacing w:val="-2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65%</w:t>
      </w:r>
      <w:r w:rsidRPr="009E7BE8">
        <w:rPr>
          <w:spacing w:val="-2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d’élèves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identifiés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comme</w:t>
      </w:r>
      <w:r w:rsidRPr="009E7BE8">
        <w:rPr>
          <w:spacing w:val="-2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à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risque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de</w:t>
      </w:r>
      <w:r w:rsidRPr="009E7BE8">
        <w:rPr>
          <w:spacing w:val="-2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décrochage</w:t>
      </w:r>
      <w:r w:rsidRPr="009E7BE8">
        <w:rPr>
          <w:spacing w:val="-2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parmi</w:t>
      </w:r>
      <w:r w:rsidRPr="009E7BE8">
        <w:rPr>
          <w:spacing w:val="-24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ceux</w:t>
      </w:r>
      <w:r w:rsidRPr="009E7BE8">
        <w:rPr>
          <w:spacing w:val="-2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avec qui</w:t>
      </w:r>
      <w:r w:rsidRPr="009E7BE8">
        <w:rPr>
          <w:spacing w:val="-19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ils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n’ont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pas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eu</w:t>
      </w:r>
      <w:r w:rsidRPr="009E7BE8">
        <w:rPr>
          <w:spacing w:val="-19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d’échange.</w:t>
      </w:r>
    </w:p>
    <w:p w:rsidR="009E7BE8" w:rsidRPr="009E7BE8" w:rsidRDefault="009E7BE8" w:rsidP="009E7BE8">
      <w:pPr>
        <w:pStyle w:val="Paragraphedeliste"/>
        <w:numPr>
          <w:ilvl w:val="0"/>
          <w:numId w:val="1"/>
        </w:numPr>
        <w:tabs>
          <w:tab w:val="left" w:pos="1641"/>
        </w:tabs>
        <w:spacing w:before="211" w:line="211" w:lineRule="auto"/>
        <w:ind w:right="1672"/>
        <w:rPr>
          <w:sz w:val="32"/>
          <w:szCs w:val="32"/>
        </w:rPr>
      </w:pPr>
      <w:r w:rsidRPr="009E7BE8">
        <w:rPr>
          <w:w w:val="105"/>
          <w:sz w:val="32"/>
          <w:szCs w:val="32"/>
        </w:rPr>
        <w:t>Les raisons du désengagement avancées par les enseignants sont d’abord l’absence de sens</w:t>
      </w:r>
      <w:r w:rsidRPr="009E7BE8">
        <w:rPr>
          <w:spacing w:val="-3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à travailler (75% des enseignants la citent), les mauvaises conditions de travail et le manque de matériel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numérique</w:t>
      </w:r>
      <w:r w:rsidRPr="009E7BE8">
        <w:rPr>
          <w:spacing w:val="-19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(cités</w:t>
      </w:r>
      <w:r w:rsidRPr="009E7BE8">
        <w:rPr>
          <w:spacing w:val="-22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par</w:t>
      </w:r>
      <w:r w:rsidRPr="009E7BE8">
        <w:rPr>
          <w:spacing w:val="-14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56%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des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enseignants).</w:t>
      </w:r>
    </w:p>
    <w:p w:rsidR="009E7BE8" w:rsidRPr="009E7BE8" w:rsidRDefault="009E7BE8" w:rsidP="009E7BE8">
      <w:pPr>
        <w:pStyle w:val="Paragraphedeliste"/>
        <w:numPr>
          <w:ilvl w:val="0"/>
          <w:numId w:val="1"/>
        </w:numPr>
        <w:tabs>
          <w:tab w:val="left" w:pos="1641"/>
        </w:tabs>
        <w:spacing w:before="163" w:line="460" w:lineRule="exact"/>
        <w:ind w:hanging="539"/>
        <w:rPr>
          <w:sz w:val="32"/>
          <w:szCs w:val="32"/>
        </w:rPr>
      </w:pPr>
      <w:r w:rsidRPr="009E7BE8">
        <w:rPr>
          <w:w w:val="105"/>
          <w:sz w:val="32"/>
          <w:szCs w:val="32"/>
        </w:rPr>
        <w:t>Plus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la</w:t>
      </w:r>
      <w:r w:rsidRPr="009E7BE8">
        <w:rPr>
          <w:spacing w:val="-18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situation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dure,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plus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le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risque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semble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grand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puisque</w:t>
      </w:r>
      <w:r w:rsidRPr="009E7BE8">
        <w:rPr>
          <w:spacing w:val="-16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39%</w:t>
      </w:r>
      <w:r w:rsidRPr="009E7BE8">
        <w:rPr>
          <w:spacing w:val="-13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des</w:t>
      </w:r>
      <w:r w:rsidRPr="009E7BE8">
        <w:rPr>
          <w:spacing w:val="-17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enseignants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pensent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que</w:t>
      </w:r>
      <w:r w:rsidRPr="009E7BE8">
        <w:rPr>
          <w:spacing w:val="-15"/>
          <w:w w:val="105"/>
          <w:sz w:val="32"/>
          <w:szCs w:val="32"/>
        </w:rPr>
        <w:t xml:space="preserve"> </w:t>
      </w:r>
      <w:r w:rsidRPr="009E7BE8">
        <w:rPr>
          <w:w w:val="105"/>
          <w:sz w:val="32"/>
          <w:szCs w:val="32"/>
        </w:rPr>
        <w:t>le</w:t>
      </w:r>
    </w:p>
    <w:p w:rsidR="009E7BE8" w:rsidRPr="009E7BE8" w:rsidRDefault="009E7BE8" w:rsidP="009E7BE8">
      <w:pPr>
        <w:spacing w:line="460" w:lineRule="exact"/>
        <w:ind w:left="1640"/>
        <w:jc w:val="both"/>
        <w:rPr>
          <w:sz w:val="32"/>
          <w:szCs w:val="32"/>
        </w:rPr>
      </w:pPr>
      <w:r w:rsidRPr="009E7BE8">
        <w:rPr>
          <w:w w:val="105"/>
          <w:sz w:val="32"/>
          <w:szCs w:val="32"/>
        </w:rPr>
        <w:t>désengagement de leurs élèves a augmenté depuis le début du confinement.</w:t>
      </w:r>
    </w:p>
    <w:p w:rsidR="009E7BE8" w:rsidRDefault="009E7BE8" w:rsidP="009E7BE8">
      <w:pPr>
        <w:pStyle w:val="Corpsdetexte"/>
      </w:pPr>
    </w:p>
    <w:p w:rsidR="009E7BE8" w:rsidRDefault="009E7BE8" w:rsidP="009E7BE8">
      <w:pPr>
        <w:pStyle w:val="Corpsdetexte"/>
      </w:pPr>
    </w:p>
    <w:p w:rsidR="009E7BE8" w:rsidRDefault="009E7BE8" w:rsidP="009E7BE8">
      <w:pPr>
        <w:pStyle w:val="Corpsdetexte"/>
      </w:pPr>
    </w:p>
    <w:p w:rsidR="003E09F0" w:rsidRDefault="003E09F0"/>
    <w:sectPr w:rsidR="003E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BE8" w:rsidRDefault="009E7BE8" w:rsidP="009E7BE8">
      <w:r>
        <w:separator/>
      </w:r>
    </w:p>
  </w:endnote>
  <w:endnote w:type="continuationSeparator" w:id="0">
    <w:p w:rsidR="009E7BE8" w:rsidRDefault="009E7BE8" w:rsidP="009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BE8" w:rsidRDefault="009E7BE8" w:rsidP="009E7BE8">
      <w:r>
        <w:separator/>
      </w:r>
    </w:p>
  </w:footnote>
  <w:footnote w:type="continuationSeparator" w:id="0">
    <w:p w:rsidR="009E7BE8" w:rsidRDefault="009E7BE8" w:rsidP="009E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3240C"/>
    <w:multiLevelType w:val="hybridMultilevel"/>
    <w:tmpl w:val="4524DF3E"/>
    <w:lvl w:ilvl="0" w:tplc="D8DCF00C">
      <w:numFmt w:val="bullet"/>
      <w:lvlText w:val="•"/>
      <w:lvlJc w:val="left"/>
      <w:pPr>
        <w:ind w:left="1640" w:hanging="538"/>
      </w:pPr>
      <w:rPr>
        <w:rFonts w:ascii="Calibri" w:eastAsia="Calibri" w:hAnsi="Calibri" w:cs="Calibri" w:hint="default"/>
        <w:w w:val="61"/>
        <w:sz w:val="40"/>
        <w:szCs w:val="40"/>
        <w:lang w:val="fr-FR" w:eastAsia="fr-FR" w:bidi="fr-FR"/>
      </w:rPr>
    </w:lvl>
    <w:lvl w:ilvl="1" w:tplc="BF8877DC">
      <w:numFmt w:val="bullet"/>
      <w:lvlText w:val="•"/>
      <w:lvlJc w:val="left"/>
      <w:pPr>
        <w:ind w:left="3396" w:hanging="538"/>
      </w:pPr>
      <w:rPr>
        <w:rFonts w:hint="default"/>
        <w:lang w:val="fr-FR" w:eastAsia="fr-FR" w:bidi="fr-FR"/>
      </w:rPr>
    </w:lvl>
    <w:lvl w:ilvl="2" w:tplc="B56A3D4C">
      <w:numFmt w:val="bullet"/>
      <w:lvlText w:val="•"/>
      <w:lvlJc w:val="left"/>
      <w:pPr>
        <w:ind w:left="5152" w:hanging="538"/>
      </w:pPr>
      <w:rPr>
        <w:rFonts w:hint="default"/>
        <w:lang w:val="fr-FR" w:eastAsia="fr-FR" w:bidi="fr-FR"/>
      </w:rPr>
    </w:lvl>
    <w:lvl w:ilvl="3" w:tplc="1FC650B0">
      <w:numFmt w:val="bullet"/>
      <w:lvlText w:val="•"/>
      <w:lvlJc w:val="left"/>
      <w:pPr>
        <w:ind w:left="6908" w:hanging="538"/>
      </w:pPr>
      <w:rPr>
        <w:rFonts w:hint="default"/>
        <w:lang w:val="fr-FR" w:eastAsia="fr-FR" w:bidi="fr-FR"/>
      </w:rPr>
    </w:lvl>
    <w:lvl w:ilvl="4" w:tplc="EEE0B92C">
      <w:numFmt w:val="bullet"/>
      <w:lvlText w:val="•"/>
      <w:lvlJc w:val="left"/>
      <w:pPr>
        <w:ind w:left="8664" w:hanging="538"/>
      </w:pPr>
      <w:rPr>
        <w:rFonts w:hint="default"/>
        <w:lang w:val="fr-FR" w:eastAsia="fr-FR" w:bidi="fr-FR"/>
      </w:rPr>
    </w:lvl>
    <w:lvl w:ilvl="5" w:tplc="763AF25C">
      <w:numFmt w:val="bullet"/>
      <w:lvlText w:val="•"/>
      <w:lvlJc w:val="left"/>
      <w:pPr>
        <w:ind w:left="10420" w:hanging="538"/>
      </w:pPr>
      <w:rPr>
        <w:rFonts w:hint="default"/>
        <w:lang w:val="fr-FR" w:eastAsia="fr-FR" w:bidi="fr-FR"/>
      </w:rPr>
    </w:lvl>
    <w:lvl w:ilvl="6" w:tplc="665C5BFA">
      <w:numFmt w:val="bullet"/>
      <w:lvlText w:val="•"/>
      <w:lvlJc w:val="left"/>
      <w:pPr>
        <w:ind w:left="12176" w:hanging="538"/>
      </w:pPr>
      <w:rPr>
        <w:rFonts w:hint="default"/>
        <w:lang w:val="fr-FR" w:eastAsia="fr-FR" w:bidi="fr-FR"/>
      </w:rPr>
    </w:lvl>
    <w:lvl w:ilvl="7" w:tplc="EF40EE12">
      <w:numFmt w:val="bullet"/>
      <w:lvlText w:val="•"/>
      <w:lvlJc w:val="left"/>
      <w:pPr>
        <w:ind w:left="13932" w:hanging="538"/>
      </w:pPr>
      <w:rPr>
        <w:rFonts w:hint="default"/>
        <w:lang w:val="fr-FR" w:eastAsia="fr-FR" w:bidi="fr-FR"/>
      </w:rPr>
    </w:lvl>
    <w:lvl w:ilvl="8" w:tplc="E11203D2">
      <w:numFmt w:val="bullet"/>
      <w:lvlText w:val="•"/>
      <w:lvlJc w:val="left"/>
      <w:pPr>
        <w:ind w:left="15688" w:hanging="53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E8"/>
    <w:rsid w:val="000D7351"/>
    <w:rsid w:val="003E09F0"/>
    <w:rsid w:val="009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AA23D7-273C-4B93-9044-4F69CCF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7B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E7BE8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E7BE8"/>
    <w:rPr>
      <w:rFonts w:ascii="Calibri" w:eastAsia="Calibri" w:hAnsi="Calibri" w:cs="Calibri"/>
      <w:sz w:val="20"/>
      <w:szCs w:val="20"/>
      <w:lang w:eastAsia="fr-FR" w:bidi="fr-FR"/>
    </w:rPr>
  </w:style>
  <w:style w:type="paragraph" w:styleId="Paragraphedeliste">
    <w:name w:val="List Paragraph"/>
    <w:basedOn w:val="Normal"/>
    <w:uiPriority w:val="1"/>
    <w:qFormat/>
    <w:rsid w:val="009E7BE8"/>
    <w:pPr>
      <w:ind w:left="1465"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VELTCHEFF Caroline</dc:creator>
  <cp:keywords/>
  <dc:description/>
  <cp:lastModifiedBy>VELTCHEFF Caroline</cp:lastModifiedBy>
  <cp:revision>1</cp:revision>
  <dcterms:created xsi:type="dcterms:W3CDTF">2020-06-04T14:46:00Z</dcterms:created>
  <dcterms:modified xsi:type="dcterms:W3CDTF">2020-06-04T14:47:00Z</dcterms:modified>
</cp:coreProperties>
</file>